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E1FF" w14:textId="77777777" w:rsidR="00CA1799" w:rsidRPr="00D05DA4" w:rsidRDefault="00CA1799" w:rsidP="00CA1799">
      <w:pPr>
        <w:pStyle w:val="ListParagraph"/>
        <w:ind w:left="0"/>
        <w:rPr>
          <w:b/>
          <w:bCs/>
          <w:sz w:val="28"/>
          <w:szCs w:val="28"/>
        </w:rPr>
      </w:pPr>
      <w:r w:rsidRPr="00D05DA4">
        <w:rPr>
          <w:b/>
          <w:bCs/>
          <w:sz w:val="28"/>
          <w:szCs w:val="28"/>
        </w:rPr>
        <w:t>Requirements:</w:t>
      </w:r>
    </w:p>
    <w:p w14:paraId="578EAF21" w14:textId="2E71882F" w:rsidR="00CA1799" w:rsidRDefault="00CA1799" w:rsidP="00CA1799">
      <w:pPr>
        <w:pStyle w:val="ListParagraph"/>
        <w:ind w:left="0"/>
      </w:pPr>
      <w:r>
        <w:rPr>
          <w:b/>
          <w:bCs/>
        </w:rPr>
        <w:t xml:space="preserve">Name: </w:t>
      </w:r>
      <w:r>
        <w:rPr>
          <w:color w:val="FF0000"/>
        </w:rPr>
        <w:t>SVPC Summaries</w:t>
      </w:r>
      <w:r w:rsidRPr="00DB7CA6">
        <w:rPr>
          <w:color w:val="FF0000"/>
        </w:rPr>
        <w:t xml:space="preserve"> Report</w:t>
      </w:r>
    </w:p>
    <w:p w14:paraId="17E1675F" w14:textId="77777777" w:rsidR="00CA1799" w:rsidRDefault="00CA1799" w:rsidP="00CA1799">
      <w:r w:rsidRPr="00733DCB">
        <w:rPr>
          <w:b/>
          <w:bCs/>
        </w:rPr>
        <w:t>Placement:</w:t>
      </w:r>
      <w:r>
        <w:t xml:space="preserve">  </w:t>
      </w:r>
      <w:r w:rsidRPr="00AE6B83">
        <w:rPr>
          <w:b/>
          <w:bCs/>
        </w:rPr>
        <w:t>Reports Menu</w:t>
      </w:r>
    </w:p>
    <w:p w14:paraId="584BC45D" w14:textId="1E6D723A" w:rsidR="00CA1799" w:rsidRPr="00F34A59" w:rsidRDefault="00CA1799" w:rsidP="00CA1799">
      <w:r>
        <w:rPr>
          <w:b/>
          <w:bCs/>
        </w:rPr>
        <w:t xml:space="preserve">                          </w:t>
      </w:r>
      <w:r w:rsidRPr="00CA1799">
        <w:rPr>
          <w:b/>
          <w:bCs/>
        </w:rPr>
        <w:t xml:space="preserve"> -</w:t>
      </w:r>
      <w:r>
        <w:t xml:space="preserve"> </w:t>
      </w:r>
      <w:r w:rsidRPr="00CA1799">
        <w:rPr>
          <w:b/>
          <w:bCs/>
        </w:rPr>
        <w:t>Summaries Miscellaneous Docs report menu</w:t>
      </w:r>
    </w:p>
    <w:p w14:paraId="7851ACDC" w14:textId="6B96BB2F" w:rsidR="00CA1799" w:rsidRDefault="00CA1799" w:rsidP="00CA1799">
      <w:r>
        <w:rPr>
          <w:b/>
          <w:bCs/>
        </w:rPr>
        <w:t xml:space="preserve">                                 -</w:t>
      </w:r>
      <w:r>
        <w:t xml:space="preserve"> </w:t>
      </w:r>
      <w:r w:rsidRPr="00AE6B83">
        <w:rPr>
          <w:b/>
          <w:bCs/>
        </w:rPr>
        <w:t xml:space="preserve">Management </w:t>
      </w:r>
      <w:r>
        <w:rPr>
          <w:b/>
          <w:bCs/>
        </w:rPr>
        <w:t xml:space="preserve">QC </w:t>
      </w:r>
      <w:r w:rsidRPr="00AE6B83">
        <w:rPr>
          <w:b/>
          <w:bCs/>
        </w:rPr>
        <w:t>Reports</w:t>
      </w:r>
    </w:p>
    <w:p w14:paraId="70616CDB" w14:textId="38485690" w:rsidR="00CA1799" w:rsidRPr="00AE6B83" w:rsidRDefault="00CA1799" w:rsidP="00CA1799">
      <w:pPr>
        <w:rPr>
          <w:sz w:val="20"/>
          <w:szCs w:val="20"/>
        </w:rPr>
      </w:pPr>
      <w:r>
        <w:t xml:space="preserve">                                       -  </w:t>
      </w:r>
      <w:r>
        <w:rPr>
          <w:color w:val="FF0000"/>
          <w:sz w:val="20"/>
          <w:szCs w:val="20"/>
        </w:rPr>
        <w:t>Summaries SVPC Report</w:t>
      </w:r>
    </w:p>
    <w:p w14:paraId="6499EDFD" w14:textId="77777777" w:rsidR="00CA1799" w:rsidRDefault="00CA1799" w:rsidP="00CA1799">
      <w:pPr>
        <w:rPr>
          <w:color w:val="FF0000"/>
        </w:rPr>
      </w:pPr>
      <w:r>
        <w:rPr>
          <w:b/>
          <w:bCs/>
        </w:rPr>
        <w:t>Report Format:</w:t>
      </w:r>
      <w:r>
        <w:t xml:space="preserve"> </w:t>
      </w:r>
      <w:r w:rsidRPr="006936CA">
        <w:rPr>
          <w:color w:val="FF0000"/>
        </w:rPr>
        <w:t>Excel and HTML</w:t>
      </w:r>
    </w:p>
    <w:p w14:paraId="004BFA6D" w14:textId="5F00DED0" w:rsidR="00CA1799" w:rsidRPr="00D14810" w:rsidRDefault="00CA1799" w:rsidP="00CA1799">
      <w:pPr>
        <w:rPr>
          <w:color w:val="FF0000"/>
        </w:rPr>
      </w:pPr>
      <w:r w:rsidRPr="00D14810">
        <w:rPr>
          <w:b/>
          <w:bCs/>
        </w:rPr>
        <w:t>Purpose of Report:</w:t>
      </w:r>
      <w:r>
        <w:t xml:space="preserve">  </w:t>
      </w:r>
      <w:r>
        <w:rPr>
          <w:color w:val="FF0000"/>
        </w:rPr>
        <w:t xml:space="preserve">To identify published and unpublished SVPC summaries </w:t>
      </w:r>
      <w:r w:rsidR="00AB7F09">
        <w:rPr>
          <w:color w:val="FF0000"/>
        </w:rPr>
        <w:t>for tracking and updates</w:t>
      </w:r>
    </w:p>
    <w:p w14:paraId="7DD2D035" w14:textId="77777777" w:rsidR="00CA1799" w:rsidRPr="00733DCB" w:rsidRDefault="00CA1799" w:rsidP="00CA1799">
      <w:pPr>
        <w:ind w:left="700"/>
        <w:rPr>
          <w:b/>
          <w:bCs/>
        </w:rPr>
      </w:pPr>
      <w:r>
        <w:rPr>
          <w:b/>
          <w:bCs/>
        </w:rPr>
        <w:t>………………………………………………………………………………………………………………………………………..</w:t>
      </w:r>
    </w:p>
    <w:p w14:paraId="1B8A6C55" w14:textId="77777777" w:rsidR="00CA1799" w:rsidRPr="009874C9" w:rsidRDefault="00CA1799" w:rsidP="00CA1799">
      <w:pPr>
        <w:pStyle w:val="ListParagraph"/>
        <w:ind w:left="0"/>
        <w:rPr>
          <w:b/>
          <w:bCs/>
        </w:rPr>
      </w:pPr>
      <w:r>
        <w:rPr>
          <w:b/>
          <w:bCs/>
        </w:rPr>
        <w:t xml:space="preserve">Report Selection Criteria (and </w:t>
      </w:r>
      <w:r w:rsidRPr="009874C9">
        <w:rPr>
          <w:b/>
          <w:bCs/>
        </w:rPr>
        <w:t>Interface</w:t>
      </w:r>
      <w:r>
        <w:rPr>
          <w:b/>
          <w:bCs/>
        </w:rPr>
        <w:t>)</w:t>
      </w:r>
      <w:r w:rsidRPr="009874C9">
        <w:rPr>
          <w:b/>
          <w:bCs/>
        </w:rPr>
        <w:t xml:space="preserve"> </w:t>
      </w:r>
    </w:p>
    <w:p w14:paraId="6AC81AB4" w14:textId="42D32218" w:rsidR="0082674B" w:rsidRPr="001C2C96" w:rsidRDefault="00620804" w:rsidP="001C2C96">
      <w:pPr>
        <w:pStyle w:val="ListParagraph"/>
        <w:numPr>
          <w:ilvl w:val="0"/>
          <w:numId w:val="16"/>
        </w:numPr>
        <w:rPr>
          <w:color w:val="FF0000"/>
        </w:rPr>
      </w:pPr>
      <w:r w:rsidRPr="001C2C96">
        <w:rPr>
          <w:color w:val="FF0000"/>
        </w:rPr>
        <w:t>Please c</w:t>
      </w:r>
      <w:r w:rsidR="0082674B" w:rsidRPr="001C2C96">
        <w:rPr>
          <w:color w:val="FF0000"/>
        </w:rPr>
        <w:t xml:space="preserve">reate a new CDR report for all summaries that have been assigned </w:t>
      </w:r>
      <w:r w:rsidR="00AB7F09" w:rsidRPr="001C2C96">
        <w:rPr>
          <w:color w:val="FF0000"/>
        </w:rPr>
        <w:t>the (</w:t>
      </w:r>
      <w:r w:rsidR="0082674B" w:rsidRPr="001C2C96">
        <w:rPr>
          <w:color w:val="FF0000"/>
        </w:rPr>
        <w:t>SVPC = Yes) attribute value</w:t>
      </w:r>
    </w:p>
    <w:p w14:paraId="470C1520" w14:textId="27CC47F9" w:rsidR="00ED354A" w:rsidRPr="001C2C96" w:rsidRDefault="003A61F6" w:rsidP="001C2C96">
      <w:pPr>
        <w:pStyle w:val="ListParagraph"/>
        <w:numPr>
          <w:ilvl w:val="0"/>
          <w:numId w:val="16"/>
        </w:numPr>
        <w:rPr>
          <w:color w:val="FF0000"/>
        </w:rPr>
      </w:pPr>
      <w:r w:rsidRPr="001C2C96">
        <w:rPr>
          <w:color w:val="FF0000"/>
        </w:rPr>
        <w:t>The interf</w:t>
      </w:r>
      <w:r w:rsidR="00DD67EA" w:rsidRPr="001C2C96">
        <w:rPr>
          <w:color w:val="FF0000"/>
        </w:rPr>
        <w:t>ace</w:t>
      </w:r>
      <w:r w:rsidRPr="001C2C96">
        <w:rPr>
          <w:color w:val="FF0000"/>
        </w:rPr>
        <w:t xml:space="preserve"> should have a date range to filter the results by the publication date</w:t>
      </w:r>
      <w:r w:rsidR="00DD67EA" w:rsidRPr="001C2C96">
        <w:rPr>
          <w:color w:val="FF0000"/>
        </w:rPr>
        <w:t xml:space="preserve">. </w:t>
      </w:r>
      <w:r w:rsidR="000C558B" w:rsidRPr="001C2C96">
        <w:rPr>
          <w:color w:val="FF0000"/>
        </w:rPr>
        <w:t>The default should be 6 months</w:t>
      </w:r>
    </w:p>
    <w:p w14:paraId="1ABF68B7" w14:textId="72E1877A" w:rsidR="0082674B" w:rsidRPr="001C2C96" w:rsidRDefault="0082674B" w:rsidP="001C2C96">
      <w:pPr>
        <w:pStyle w:val="ListParagraph"/>
        <w:numPr>
          <w:ilvl w:val="0"/>
          <w:numId w:val="16"/>
        </w:numPr>
        <w:rPr>
          <w:color w:val="FF0000"/>
        </w:rPr>
      </w:pPr>
      <w:r w:rsidRPr="001C2C96">
        <w:rPr>
          <w:color w:val="FF0000"/>
        </w:rPr>
        <w:t>The interface should have an option to include non-publishable summaries (should not be included in the report by default)</w:t>
      </w:r>
    </w:p>
    <w:p w14:paraId="58916F98" w14:textId="79ABD08D" w:rsidR="0082674B" w:rsidRPr="001C2C96" w:rsidRDefault="0082674B" w:rsidP="001C2C96">
      <w:pPr>
        <w:pStyle w:val="ListParagraph"/>
        <w:numPr>
          <w:ilvl w:val="0"/>
          <w:numId w:val="16"/>
        </w:numPr>
        <w:rPr>
          <w:color w:val="FF0000"/>
        </w:rPr>
      </w:pPr>
      <w:r w:rsidRPr="001C2C96">
        <w:rPr>
          <w:color w:val="FF0000"/>
        </w:rPr>
        <w:t>The report should provide the option to run it for either Spanish or English or both languages</w:t>
      </w:r>
    </w:p>
    <w:p w14:paraId="5E72F4BB" w14:textId="728E6632" w:rsidR="0082674B" w:rsidRPr="001C2C96" w:rsidRDefault="0082674B" w:rsidP="001C2C96">
      <w:pPr>
        <w:pStyle w:val="ListParagraph"/>
        <w:numPr>
          <w:ilvl w:val="0"/>
          <w:numId w:val="16"/>
        </w:numPr>
        <w:rPr>
          <w:color w:val="FF0000"/>
        </w:rPr>
      </w:pPr>
      <w:r w:rsidRPr="001C2C96">
        <w:rPr>
          <w:color w:val="FF0000"/>
        </w:rPr>
        <w:t>The report should</w:t>
      </w:r>
      <w:r w:rsidR="0079283E" w:rsidRPr="001C2C96">
        <w:rPr>
          <w:color w:val="FF0000"/>
        </w:rPr>
        <w:t xml:space="preserve"> have the option to include the</w:t>
      </w:r>
      <w:r w:rsidRPr="001C2C96">
        <w:rPr>
          <w:color w:val="FF0000"/>
        </w:rPr>
        <w:t xml:space="preserve"> display</w:t>
      </w:r>
      <w:r w:rsidR="0079283E" w:rsidRPr="001C2C96">
        <w:rPr>
          <w:color w:val="FF0000"/>
        </w:rPr>
        <w:t xml:space="preserve"> of</w:t>
      </w:r>
      <w:r w:rsidRPr="001C2C96">
        <w:rPr>
          <w:color w:val="FF0000"/>
        </w:rPr>
        <w:t xml:space="preserve"> the partner </w:t>
      </w:r>
      <w:r w:rsidR="0079283E" w:rsidRPr="001C2C96">
        <w:rPr>
          <w:color w:val="FF0000"/>
        </w:rPr>
        <w:t>summaries</w:t>
      </w:r>
      <w:r w:rsidR="003849CA">
        <w:rPr>
          <w:color w:val="FF0000"/>
        </w:rPr>
        <w:t xml:space="preserve"> they are linked to</w:t>
      </w:r>
    </w:p>
    <w:p w14:paraId="772389DD" w14:textId="25D3C4D6" w:rsidR="0082674B" w:rsidRPr="001C2C96" w:rsidRDefault="0082674B" w:rsidP="001C2C96">
      <w:pPr>
        <w:pStyle w:val="ListParagraph"/>
        <w:numPr>
          <w:ilvl w:val="0"/>
          <w:numId w:val="16"/>
        </w:numPr>
        <w:rPr>
          <w:color w:val="FF0000"/>
        </w:rPr>
      </w:pPr>
      <w:r w:rsidRPr="001C2C96">
        <w:rPr>
          <w:color w:val="FF0000"/>
        </w:rPr>
        <w:t xml:space="preserve">Include the selection criteria at the top of the </w:t>
      </w:r>
      <w:r w:rsidR="005D298A" w:rsidRPr="001C2C96">
        <w:rPr>
          <w:color w:val="FF0000"/>
        </w:rPr>
        <w:t xml:space="preserve">report </w:t>
      </w:r>
      <w:r w:rsidRPr="001C2C96">
        <w:rPr>
          <w:color w:val="FF0000"/>
        </w:rPr>
        <w:t>page</w:t>
      </w:r>
    </w:p>
    <w:p w14:paraId="296CEA02" w14:textId="1E6DBDFF" w:rsidR="0082674B" w:rsidRPr="001C2C96" w:rsidRDefault="0082674B" w:rsidP="001C2C96">
      <w:pPr>
        <w:pStyle w:val="ListParagraph"/>
        <w:numPr>
          <w:ilvl w:val="0"/>
          <w:numId w:val="16"/>
        </w:numPr>
        <w:rPr>
          <w:color w:val="FF0000"/>
        </w:rPr>
      </w:pPr>
      <w:r w:rsidRPr="001C2C96">
        <w:rPr>
          <w:color w:val="FF0000"/>
        </w:rPr>
        <w:t>Include a count of retrieved summaries</w:t>
      </w:r>
      <w:r w:rsidR="00016669">
        <w:rPr>
          <w:color w:val="FF0000"/>
        </w:rPr>
        <w:t xml:space="preserve"> at the top of the page</w:t>
      </w:r>
    </w:p>
    <w:p w14:paraId="26EAF218" w14:textId="7FDE0FC2" w:rsidR="00A627EA" w:rsidRPr="001C2C96" w:rsidRDefault="00A627EA" w:rsidP="001C2C96">
      <w:pPr>
        <w:pStyle w:val="ListParagraph"/>
        <w:numPr>
          <w:ilvl w:val="0"/>
          <w:numId w:val="16"/>
        </w:numPr>
        <w:rPr>
          <w:color w:val="FF0000"/>
        </w:rPr>
      </w:pPr>
      <w:r w:rsidRPr="001C2C96">
        <w:rPr>
          <w:color w:val="FF0000"/>
        </w:rPr>
        <w:t>Group results by topic</w:t>
      </w:r>
      <w:r w:rsidR="00C150A2">
        <w:rPr>
          <w:color w:val="FF0000"/>
        </w:rPr>
        <w:t>?</w:t>
      </w:r>
    </w:p>
    <w:p w14:paraId="1E563F0A" w14:textId="1C380EBA" w:rsidR="00A627EA" w:rsidRPr="001C2C96" w:rsidRDefault="00A627EA" w:rsidP="001C2C96">
      <w:pPr>
        <w:pStyle w:val="ListParagraph"/>
        <w:ind w:left="915"/>
        <w:rPr>
          <w:b/>
          <w:bCs/>
          <w:i/>
          <w:iCs/>
          <w:color w:val="00B0F0"/>
        </w:rPr>
      </w:pPr>
      <w:r w:rsidRPr="001C2C96">
        <w:rPr>
          <w:b/>
          <w:bCs/>
          <w:i/>
          <w:iCs/>
          <w:color w:val="00B0F0"/>
        </w:rPr>
        <w:t xml:space="preserve">Currently, there is no straightforward way to identify SVPC summaries of the same topic. We can use the partner summary to do that but as we know already, the partner summaries are temporary. We could also use the Summary URL to determine a topic as they almost always follow the same format and will have the topic in </w:t>
      </w:r>
      <w:r w:rsidR="00BC6337">
        <w:rPr>
          <w:b/>
          <w:bCs/>
          <w:i/>
          <w:iCs/>
          <w:color w:val="00B0F0"/>
        </w:rPr>
        <w:t>the URL</w:t>
      </w:r>
      <w:r w:rsidRPr="001C2C96">
        <w:rPr>
          <w:b/>
          <w:bCs/>
          <w:i/>
          <w:iCs/>
          <w:color w:val="00B0F0"/>
        </w:rPr>
        <w:t xml:space="preserve"> but I think that is subject to change and it may vary from one topic to the other</w:t>
      </w:r>
      <w:r w:rsidR="00BC6337">
        <w:rPr>
          <w:b/>
          <w:bCs/>
          <w:i/>
          <w:iCs/>
          <w:color w:val="00B0F0"/>
        </w:rPr>
        <w:t>, and it is probably not a good way to identify the summaries anyway</w:t>
      </w:r>
      <w:r w:rsidRPr="001C2C96">
        <w:rPr>
          <w:b/>
          <w:bCs/>
          <w:i/>
          <w:iCs/>
          <w:color w:val="00B0F0"/>
        </w:rPr>
        <w:t xml:space="preserve">. So, it may be prudent to create a new element for the purpose of grouping related SVPC summaries under one topic. </w:t>
      </w:r>
    </w:p>
    <w:p w14:paraId="0150C581" w14:textId="77777777" w:rsidR="00CA1799" w:rsidRDefault="00CA1799" w:rsidP="00CA1799">
      <w:pPr>
        <w:pStyle w:val="ListParagraph"/>
        <w:ind w:left="2160"/>
      </w:pPr>
    </w:p>
    <w:p w14:paraId="733BF006" w14:textId="77777777" w:rsidR="00E001F5" w:rsidRPr="00CD593F" w:rsidRDefault="00E001F5" w:rsidP="00E001F5">
      <w:pPr>
        <w:rPr>
          <w:b/>
          <w:bCs/>
          <w:sz w:val="24"/>
          <w:szCs w:val="24"/>
        </w:rPr>
      </w:pPr>
      <w:r>
        <w:rPr>
          <w:b/>
          <w:bCs/>
          <w:sz w:val="24"/>
          <w:szCs w:val="24"/>
        </w:rPr>
        <w:t>The following columns should always be displayed</w:t>
      </w:r>
    </w:p>
    <w:p w14:paraId="5D740F1D" w14:textId="1D1EB52C" w:rsidR="00E001F5" w:rsidRPr="00845071" w:rsidRDefault="00E001F5" w:rsidP="00E001F5">
      <w:pPr>
        <w:pStyle w:val="ListParagraph"/>
        <w:numPr>
          <w:ilvl w:val="0"/>
          <w:numId w:val="14"/>
        </w:numPr>
        <w:rPr>
          <w:color w:val="FF0000"/>
        </w:rPr>
      </w:pPr>
      <w:r w:rsidRPr="00845071">
        <w:rPr>
          <w:color w:val="FF0000"/>
        </w:rPr>
        <w:t>CDR ID of SVPC summary</w:t>
      </w:r>
    </w:p>
    <w:p w14:paraId="4874ABF8" w14:textId="68B5818A" w:rsidR="00E001F5" w:rsidRPr="00845071" w:rsidRDefault="00E001F5" w:rsidP="00E001F5">
      <w:pPr>
        <w:pStyle w:val="ListParagraph"/>
        <w:numPr>
          <w:ilvl w:val="0"/>
          <w:numId w:val="14"/>
        </w:numPr>
        <w:rPr>
          <w:color w:val="FF0000"/>
        </w:rPr>
      </w:pPr>
      <w:r w:rsidRPr="00845071">
        <w:rPr>
          <w:color w:val="FF0000"/>
        </w:rPr>
        <w:t>Title of SVPC summary</w:t>
      </w:r>
    </w:p>
    <w:p w14:paraId="3EF61A2B" w14:textId="77777777" w:rsidR="00E001F5" w:rsidRPr="00845071" w:rsidRDefault="00E001F5" w:rsidP="00E001F5">
      <w:pPr>
        <w:pStyle w:val="ListParagraph"/>
        <w:numPr>
          <w:ilvl w:val="0"/>
          <w:numId w:val="14"/>
        </w:numPr>
        <w:rPr>
          <w:color w:val="FF0000"/>
        </w:rPr>
      </w:pPr>
      <w:r w:rsidRPr="00845071">
        <w:rPr>
          <w:color w:val="FF0000"/>
        </w:rPr>
        <w:t>Summary Type of SVPC summary</w:t>
      </w:r>
    </w:p>
    <w:p w14:paraId="0256ABA2" w14:textId="77777777" w:rsidR="00E001F5" w:rsidRPr="00845071" w:rsidRDefault="00E001F5" w:rsidP="00E001F5">
      <w:pPr>
        <w:pStyle w:val="ListParagraph"/>
        <w:numPr>
          <w:ilvl w:val="0"/>
          <w:numId w:val="14"/>
        </w:numPr>
        <w:rPr>
          <w:color w:val="FF0000"/>
        </w:rPr>
      </w:pPr>
      <w:r w:rsidRPr="00845071">
        <w:rPr>
          <w:color w:val="FF0000"/>
        </w:rPr>
        <w:t>Publication date of SVPC summary</w:t>
      </w:r>
    </w:p>
    <w:p w14:paraId="5962FA8C" w14:textId="568B2A62" w:rsidR="00E001F5" w:rsidRDefault="00E001F5" w:rsidP="00E001F5">
      <w:r>
        <w:t xml:space="preserve">                                                  </w:t>
      </w:r>
    </w:p>
    <w:p w14:paraId="4532A5A6" w14:textId="65DB78CA" w:rsidR="00E001F5" w:rsidRPr="00840BDA" w:rsidRDefault="007C4571" w:rsidP="00E001F5">
      <w:pPr>
        <w:rPr>
          <w:b/>
          <w:bCs/>
          <w:sz w:val="24"/>
          <w:szCs w:val="24"/>
        </w:rPr>
      </w:pPr>
      <w:r>
        <w:rPr>
          <w:b/>
          <w:bCs/>
          <w:sz w:val="24"/>
          <w:szCs w:val="24"/>
        </w:rPr>
        <w:t>Additional Options to display depending on selection</w:t>
      </w:r>
      <w:r w:rsidR="001040CC">
        <w:rPr>
          <w:b/>
          <w:bCs/>
          <w:sz w:val="24"/>
          <w:szCs w:val="24"/>
        </w:rPr>
        <w:t>s from the user interface</w:t>
      </w:r>
    </w:p>
    <w:p w14:paraId="4309B483" w14:textId="0E662984" w:rsidR="00E001F5" w:rsidRPr="00845071" w:rsidRDefault="00E001F5" w:rsidP="00E001F5">
      <w:pPr>
        <w:pStyle w:val="ListParagraph"/>
        <w:numPr>
          <w:ilvl w:val="0"/>
          <w:numId w:val="15"/>
        </w:numPr>
        <w:rPr>
          <w:color w:val="FF0000"/>
        </w:rPr>
      </w:pPr>
      <w:r w:rsidRPr="00845071">
        <w:rPr>
          <w:color w:val="FF0000"/>
        </w:rPr>
        <w:t>CDR ID of Partner summary</w:t>
      </w:r>
      <w:r w:rsidR="00D3068E" w:rsidRPr="00845071">
        <w:rPr>
          <w:color w:val="FF0000"/>
        </w:rPr>
        <w:t xml:space="preserve"> </w:t>
      </w:r>
    </w:p>
    <w:p w14:paraId="665ECBF2" w14:textId="77777777" w:rsidR="00E001F5" w:rsidRPr="00845071" w:rsidRDefault="00E001F5" w:rsidP="00E001F5">
      <w:pPr>
        <w:pStyle w:val="ListParagraph"/>
        <w:numPr>
          <w:ilvl w:val="0"/>
          <w:numId w:val="15"/>
        </w:numPr>
        <w:rPr>
          <w:color w:val="FF0000"/>
        </w:rPr>
      </w:pPr>
      <w:r w:rsidRPr="00845071">
        <w:rPr>
          <w:color w:val="FF0000"/>
        </w:rPr>
        <w:t>Title of the Partner summary</w:t>
      </w:r>
    </w:p>
    <w:p w14:paraId="5DC2F242" w14:textId="77777777" w:rsidR="00E001F5" w:rsidRPr="00845071" w:rsidRDefault="00E001F5" w:rsidP="00E001F5">
      <w:pPr>
        <w:pStyle w:val="ListParagraph"/>
        <w:numPr>
          <w:ilvl w:val="0"/>
          <w:numId w:val="15"/>
        </w:numPr>
        <w:rPr>
          <w:color w:val="FF0000"/>
        </w:rPr>
      </w:pPr>
      <w:r w:rsidRPr="00845071">
        <w:rPr>
          <w:color w:val="FF0000"/>
        </w:rPr>
        <w:t>Include Summary Description of SVPC summary</w:t>
      </w:r>
    </w:p>
    <w:p w14:paraId="6ABE1407" w14:textId="4E8087C2" w:rsidR="00E001F5" w:rsidRPr="00845071" w:rsidRDefault="00E001F5" w:rsidP="00160960">
      <w:pPr>
        <w:pStyle w:val="ListParagraph"/>
        <w:numPr>
          <w:ilvl w:val="0"/>
          <w:numId w:val="15"/>
        </w:numPr>
        <w:rPr>
          <w:color w:val="FF0000"/>
        </w:rPr>
      </w:pPr>
      <w:r w:rsidRPr="00845071">
        <w:rPr>
          <w:color w:val="FF0000"/>
        </w:rPr>
        <w:t xml:space="preserve">Summary </w:t>
      </w:r>
      <w:r w:rsidR="00791BA1" w:rsidRPr="00845071">
        <w:rPr>
          <w:color w:val="FF0000"/>
        </w:rPr>
        <w:t>URL (</w:t>
      </w:r>
      <w:r w:rsidR="00983EAF">
        <w:rPr>
          <w:color w:val="00B0F0"/>
        </w:rPr>
        <w:t>C</w:t>
      </w:r>
      <w:r w:rsidR="000F5AC2" w:rsidRPr="00DA67F9">
        <w:rPr>
          <w:color w:val="00B0F0"/>
        </w:rPr>
        <w:t xml:space="preserve">ould be only the path – eliminating the </w:t>
      </w:r>
      <w:r w:rsidR="001575AD" w:rsidRPr="00DA67F9">
        <w:rPr>
          <w:color w:val="00B0F0"/>
        </w:rPr>
        <w:t>protocol and domain information due to potential long URLs</w:t>
      </w:r>
      <w:r w:rsidR="001575AD" w:rsidRPr="00845071">
        <w:rPr>
          <w:color w:val="FF0000"/>
        </w:rPr>
        <w:t>)</w:t>
      </w:r>
    </w:p>
    <w:p w14:paraId="19133D91" w14:textId="77777777" w:rsidR="00E001F5" w:rsidRPr="00845071" w:rsidRDefault="00E001F5" w:rsidP="00E001F5">
      <w:pPr>
        <w:pStyle w:val="ListParagraph"/>
        <w:numPr>
          <w:ilvl w:val="0"/>
          <w:numId w:val="15"/>
        </w:numPr>
        <w:rPr>
          <w:color w:val="FF0000"/>
        </w:rPr>
      </w:pPr>
      <w:r w:rsidRPr="00845071">
        <w:rPr>
          <w:color w:val="FF0000"/>
        </w:rPr>
        <w:t>Publishable? (Y/N)</w:t>
      </w:r>
    </w:p>
    <w:p w14:paraId="38F0ABDB" w14:textId="77777777" w:rsidR="00CA1799" w:rsidRDefault="00CA1799" w:rsidP="00CA1799">
      <w:pPr>
        <w:ind w:left="720"/>
      </w:pPr>
    </w:p>
    <w:p w14:paraId="3767BDF7" w14:textId="77777777" w:rsidR="00CA1799" w:rsidRDefault="00CA1799" w:rsidP="00CA1799">
      <w:pPr>
        <w:pStyle w:val="ListParagraph"/>
        <w:ind w:left="1440"/>
      </w:pPr>
    </w:p>
    <w:p w14:paraId="7AB75B7A" w14:textId="77777777" w:rsidR="00CA1799" w:rsidRDefault="00CA1799" w:rsidP="00CA1799">
      <w:pPr>
        <w:pStyle w:val="ListParagraph"/>
        <w:ind w:left="1440"/>
      </w:pPr>
    </w:p>
    <w:p w14:paraId="673D6023" w14:textId="77777777" w:rsidR="00CA1799" w:rsidRDefault="00CA1799" w:rsidP="00CA1799">
      <w:pPr>
        <w:pStyle w:val="ListParagraph"/>
        <w:ind w:left="1440"/>
      </w:pPr>
    </w:p>
    <w:p w14:paraId="389E12A1" w14:textId="77777777" w:rsidR="00CA1799" w:rsidRDefault="00CA1799" w:rsidP="00CA1799">
      <w:pPr>
        <w:pStyle w:val="ListParagraph"/>
        <w:ind w:left="1440"/>
      </w:pPr>
    </w:p>
    <w:p w14:paraId="233D8441" w14:textId="77777777" w:rsidR="00CA1799" w:rsidRDefault="00CA1799" w:rsidP="00CA1799">
      <w:pPr>
        <w:pStyle w:val="ListParagraph"/>
        <w:ind w:left="1440"/>
      </w:pPr>
    </w:p>
    <w:p w14:paraId="0A077C52" w14:textId="77777777" w:rsidR="00CA1799" w:rsidRDefault="00CA1799" w:rsidP="00CA1799">
      <w:pPr>
        <w:pStyle w:val="ListParagraph"/>
        <w:ind w:left="1440"/>
      </w:pPr>
    </w:p>
    <w:p w14:paraId="5C390CEF" w14:textId="77777777" w:rsidR="00CA1799" w:rsidRDefault="00CA1799" w:rsidP="00CA1799">
      <w:pPr>
        <w:pStyle w:val="ListParagraph"/>
        <w:ind w:left="1440"/>
      </w:pPr>
    </w:p>
    <w:p w14:paraId="13B2210B" w14:textId="77777777" w:rsidR="00CA1799" w:rsidRDefault="00CA1799" w:rsidP="00CA1799">
      <w:pPr>
        <w:pStyle w:val="ListParagraph"/>
        <w:ind w:left="1440"/>
      </w:pPr>
    </w:p>
    <w:p w14:paraId="33AA4BE8" w14:textId="77777777" w:rsidR="00CA1799" w:rsidRDefault="00CA1799" w:rsidP="00CA1799">
      <w:pPr>
        <w:pStyle w:val="ListParagraph"/>
        <w:ind w:left="1440"/>
      </w:pPr>
    </w:p>
    <w:p w14:paraId="272EE3DE" w14:textId="77777777" w:rsidR="00CA1799" w:rsidRDefault="00CA1799" w:rsidP="00CA1799">
      <w:pPr>
        <w:pStyle w:val="ListParagraph"/>
        <w:ind w:left="1440"/>
      </w:pPr>
    </w:p>
    <w:p w14:paraId="4CE8744B" w14:textId="77777777" w:rsidR="00CA1799" w:rsidRDefault="00CA1799" w:rsidP="00CA1799">
      <w:pPr>
        <w:pStyle w:val="ListParagraph"/>
        <w:ind w:left="1440"/>
      </w:pPr>
    </w:p>
    <w:p w14:paraId="0CC24760" w14:textId="77777777" w:rsidR="00CA1799" w:rsidRDefault="00CA1799" w:rsidP="00CA1799">
      <w:pPr>
        <w:pStyle w:val="ListParagraph"/>
        <w:ind w:left="1440"/>
      </w:pPr>
    </w:p>
    <w:p w14:paraId="1438F775" w14:textId="77777777" w:rsidR="00CA1799" w:rsidRDefault="00CA1799" w:rsidP="00CA1799">
      <w:pPr>
        <w:pStyle w:val="ListParagraph"/>
        <w:ind w:left="1440"/>
      </w:pPr>
    </w:p>
    <w:p w14:paraId="687A0537" w14:textId="77777777" w:rsidR="00CA1799" w:rsidRDefault="00CA1799" w:rsidP="00CA1799">
      <w:pPr>
        <w:pStyle w:val="ListParagraph"/>
        <w:ind w:left="1440"/>
      </w:pPr>
    </w:p>
    <w:p w14:paraId="2C26F449" w14:textId="77777777" w:rsidR="00CA1799" w:rsidRDefault="00CA1799" w:rsidP="00CA1799">
      <w:pPr>
        <w:pStyle w:val="ListParagraph"/>
        <w:ind w:left="1440"/>
      </w:pPr>
    </w:p>
    <w:p w14:paraId="6D765E2C" w14:textId="77777777" w:rsidR="00CA1799" w:rsidRDefault="00CA1799" w:rsidP="00CA1799">
      <w:pPr>
        <w:pStyle w:val="ListParagraph"/>
        <w:ind w:left="1440"/>
      </w:pPr>
    </w:p>
    <w:p w14:paraId="7107AD07" w14:textId="77777777" w:rsidR="00CA1799" w:rsidRDefault="00CA1799" w:rsidP="00CA1799">
      <w:pPr>
        <w:pStyle w:val="ListParagraph"/>
        <w:ind w:left="1440"/>
      </w:pPr>
    </w:p>
    <w:p w14:paraId="4E85C6E0" w14:textId="77777777" w:rsidR="00CA1799" w:rsidRDefault="00CA1799" w:rsidP="00CA1799">
      <w:pPr>
        <w:pStyle w:val="ListParagraph"/>
        <w:ind w:left="1440"/>
      </w:pPr>
    </w:p>
    <w:p w14:paraId="7D2B576A" w14:textId="77777777" w:rsidR="00CA1799" w:rsidRDefault="00CA1799" w:rsidP="00CA1799">
      <w:pPr>
        <w:pStyle w:val="ListParagraph"/>
        <w:ind w:left="1440"/>
      </w:pPr>
    </w:p>
    <w:p w14:paraId="02C567C3" w14:textId="77777777" w:rsidR="00CA1799" w:rsidRDefault="00CA1799" w:rsidP="00CA1799">
      <w:pPr>
        <w:pStyle w:val="ListParagraph"/>
        <w:ind w:left="1440"/>
      </w:pPr>
    </w:p>
    <w:p w14:paraId="6A2A46D4" w14:textId="77777777" w:rsidR="00CA1799" w:rsidRDefault="00CA1799" w:rsidP="00CA1799">
      <w:pPr>
        <w:pStyle w:val="ListParagraph"/>
        <w:ind w:left="1440"/>
      </w:pPr>
    </w:p>
    <w:p w14:paraId="72EC2C8D" w14:textId="77777777" w:rsidR="00CA1799" w:rsidRDefault="00CA1799" w:rsidP="00CA1799">
      <w:pPr>
        <w:pStyle w:val="ListParagraph"/>
        <w:ind w:left="1440"/>
      </w:pPr>
    </w:p>
    <w:p w14:paraId="6975FF87" w14:textId="77777777" w:rsidR="00CA1799" w:rsidRDefault="00CA1799" w:rsidP="00CA1799">
      <w:pPr>
        <w:pStyle w:val="ListParagraph"/>
        <w:ind w:left="1440"/>
      </w:pPr>
    </w:p>
    <w:p w14:paraId="6ED8C3DE" w14:textId="77777777" w:rsidR="00CA1799" w:rsidRDefault="00CA1799" w:rsidP="00CA1799">
      <w:pPr>
        <w:pStyle w:val="ListParagraph"/>
        <w:ind w:left="1440"/>
      </w:pPr>
    </w:p>
    <w:p w14:paraId="0CDF1616" w14:textId="77777777" w:rsidR="00CA1799" w:rsidRDefault="00CA1799" w:rsidP="00CA1799">
      <w:pPr>
        <w:pStyle w:val="ListParagraph"/>
        <w:ind w:left="1440"/>
      </w:pPr>
    </w:p>
    <w:p w14:paraId="655EF5F9" w14:textId="77777777" w:rsidR="00CA1799" w:rsidRDefault="00CA1799" w:rsidP="00CA1799">
      <w:pPr>
        <w:pStyle w:val="ListParagraph"/>
        <w:ind w:left="1440"/>
      </w:pPr>
    </w:p>
    <w:sectPr w:rsidR="00CA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031"/>
    <w:multiLevelType w:val="hybridMultilevel"/>
    <w:tmpl w:val="744C0E6A"/>
    <w:lvl w:ilvl="0" w:tplc="6E787B8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1FF192D"/>
    <w:multiLevelType w:val="hybridMultilevel"/>
    <w:tmpl w:val="EC587B5A"/>
    <w:lvl w:ilvl="0" w:tplc="2E4C8486">
      <w:start w:val="1"/>
      <w:numFmt w:val="decimal"/>
      <w:lvlText w:val="%1."/>
      <w:lvlJc w:val="left"/>
      <w:pPr>
        <w:ind w:left="1110"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19B56065"/>
    <w:multiLevelType w:val="hybridMultilevel"/>
    <w:tmpl w:val="6B2C0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407CA9"/>
    <w:multiLevelType w:val="hybridMultilevel"/>
    <w:tmpl w:val="1E80752C"/>
    <w:lvl w:ilvl="0" w:tplc="901CEB3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8964C71"/>
    <w:multiLevelType w:val="hybridMultilevel"/>
    <w:tmpl w:val="B442D240"/>
    <w:lvl w:ilvl="0" w:tplc="2E4C8486">
      <w:start w:val="1"/>
      <w:numFmt w:val="decimal"/>
      <w:lvlText w:val="%1."/>
      <w:lvlJc w:val="left"/>
      <w:pPr>
        <w:ind w:left="9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24B15"/>
    <w:multiLevelType w:val="hybridMultilevel"/>
    <w:tmpl w:val="568A4A42"/>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1373FA4"/>
    <w:multiLevelType w:val="hybridMultilevel"/>
    <w:tmpl w:val="73B09A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44016"/>
    <w:multiLevelType w:val="hybridMultilevel"/>
    <w:tmpl w:val="7C36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72B48"/>
    <w:multiLevelType w:val="hybridMultilevel"/>
    <w:tmpl w:val="445E21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3BD0D70"/>
    <w:multiLevelType w:val="hybridMultilevel"/>
    <w:tmpl w:val="33CA1872"/>
    <w:lvl w:ilvl="0" w:tplc="0409000F">
      <w:start w:val="1"/>
      <w:numFmt w:val="decimal"/>
      <w:lvlText w:val="%1."/>
      <w:lvlJc w:val="left"/>
      <w:pPr>
        <w:ind w:left="720" w:hanging="360"/>
      </w:pPr>
    </w:lvl>
    <w:lvl w:ilvl="1" w:tplc="13DC5606">
      <w:start w:val="1"/>
      <w:numFmt w:val="lowerRoman"/>
      <w:lvlText w:val="%2."/>
      <w:lvlJc w:val="left"/>
      <w:pPr>
        <w:ind w:left="171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862CB"/>
    <w:multiLevelType w:val="hybridMultilevel"/>
    <w:tmpl w:val="74E63E5E"/>
    <w:lvl w:ilvl="0" w:tplc="2E4C848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4C581BF0"/>
    <w:multiLevelType w:val="hybridMultilevel"/>
    <w:tmpl w:val="53CAFCB2"/>
    <w:lvl w:ilvl="0" w:tplc="14C06DE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60F67939"/>
    <w:multiLevelType w:val="hybridMultilevel"/>
    <w:tmpl w:val="9A88EBAC"/>
    <w:lvl w:ilvl="0" w:tplc="94A4E8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207ED"/>
    <w:multiLevelType w:val="hybridMultilevel"/>
    <w:tmpl w:val="68DE9B2C"/>
    <w:lvl w:ilvl="0" w:tplc="B06003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1950A4"/>
    <w:multiLevelType w:val="hybridMultilevel"/>
    <w:tmpl w:val="6B2C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C3C8D"/>
    <w:multiLevelType w:val="hybridMultilevel"/>
    <w:tmpl w:val="6B2C0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13"/>
  </w:num>
  <w:num w:numId="5">
    <w:abstractNumId w:val="9"/>
  </w:num>
  <w:num w:numId="6">
    <w:abstractNumId w:val="8"/>
  </w:num>
  <w:num w:numId="7">
    <w:abstractNumId w:val="6"/>
  </w:num>
  <w:num w:numId="8">
    <w:abstractNumId w:val="5"/>
  </w:num>
  <w:num w:numId="9">
    <w:abstractNumId w:val="7"/>
  </w:num>
  <w:num w:numId="10">
    <w:abstractNumId w:val="0"/>
  </w:num>
  <w:num w:numId="11">
    <w:abstractNumId w:val="15"/>
  </w:num>
  <w:num w:numId="12">
    <w:abstractNumId w:val="2"/>
  </w:num>
  <w:num w:numId="13">
    <w:abstractNumId w:val="12"/>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C0"/>
    <w:rsid w:val="00007249"/>
    <w:rsid w:val="00016669"/>
    <w:rsid w:val="00063056"/>
    <w:rsid w:val="00072264"/>
    <w:rsid w:val="000760CD"/>
    <w:rsid w:val="000873DF"/>
    <w:rsid w:val="000A7B11"/>
    <w:rsid w:val="000C558B"/>
    <w:rsid w:val="000C61D3"/>
    <w:rsid w:val="000E4CB0"/>
    <w:rsid w:val="000F5AC2"/>
    <w:rsid w:val="001040CC"/>
    <w:rsid w:val="00114D09"/>
    <w:rsid w:val="00132463"/>
    <w:rsid w:val="001575AD"/>
    <w:rsid w:val="00160960"/>
    <w:rsid w:val="00165348"/>
    <w:rsid w:val="001867C0"/>
    <w:rsid w:val="001A3C6D"/>
    <w:rsid w:val="001C2C96"/>
    <w:rsid w:val="001E4E16"/>
    <w:rsid w:val="002446D1"/>
    <w:rsid w:val="002978BA"/>
    <w:rsid w:val="00297DD4"/>
    <w:rsid w:val="002A3019"/>
    <w:rsid w:val="002A6808"/>
    <w:rsid w:val="00343BEA"/>
    <w:rsid w:val="00343E6A"/>
    <w:rsid w:val="003849CA"/>
    <w:rsid w:val="00394EC0"/>
    <w:rsid w:val="003A61F6"/>
    <w:rsid w:val="003C464E"/>
    <w:rsid w:val="003D10B8"/>
    <w:rsid w:val="0041451D"/>
    <w:rsid w:val="004571F8"/>
    <w:rsid w:val="00497932"/>
    <w:rsid w:val="004B21BD"/>
    <w:rsid w:val="004E6D0C"/>
    <w:rsid w:val="004F27FB"/>
    <w:rsid w:val="00513F65"/>
    <w:rsid w:val="00560236"/>
    <w:rsid w:val="005677F5"/>
    <w:rsid w:val="00570804"/>
    <w:rsid w:val="00573A01"/>
    <w:rsid w:val="00597C57"/>
    <w:rsid w:val="005C50AA"/>
    <w:rsid w:val="005C6A46"/>
    <w:rsid w:val="005D298A"/>
    <w:rsid w:val="005F4C45"/>
    <w:rsid w:val="005F4D5A"/>
    <w:rsid w:val="00601117"/>
    <w:rsid w:val="00620804"/>
    <w:rsid w:val="00627C77"/>
    <w:rsid w:val="00634A90"/>
    <w:rsid w:val="00662943"/>
    <w:rsid w:val="006B2CFE"/>
    <w:rsid w:val="006E593E"/>
    <w:rsid w:val="007072BE"/>
    <w:rsid w:val="007303C2"/>
    <w:rsid w:val="00791BA1"/>
    <w:rsid w:val="0079283E"/>
    <w:rsid w:val="007C4571"/>
    <w:rsid w:val="007D1709"/>
    <w:rsid w:val="007E111E"/>
    <w:rsid w:val="0082674B"/>
    <w:rsid w:val="008350C8"/>
    <w:rsid w:val="00840BDA"/>
    <w:rsid w:val="00845071"/>
    <w:rsid w:val="00864455"/>
    <w:rsid w:val="008761ED"/>
    <w:rsid w:val="00877783"/>
    <w:rsid w:val="008C74DA"/>
    <w:rsid w:val="008E2378"/>
    <w:rsid w:val="00942149"/>
    <w:rsid w:val="00950B98"/>
    <w:rsid w:val="00961EA5"/>
    <w:rsid w:val="00983EAF"/>
    <w:rsid w:val="009857BB"/>
    <w:rsid w:val="009876E6"/>
    <w:rsid w:val="009E086A"/>
    <w:rsid w:val="009E7048"/>
    <w:rsid w:val="00A02420"/>
    <w:rsid w:val="00A54DBF"/>
    <w:rsid w:val="00A627EA"/>
    <w:rsid w:val="00A711B4"/>
    <w:rsid w:val="00A85460"/>
    <w:rsid w:val="00AA3E7F"/>
    <w:rsid w:val="00AB7F09"/>
    <w:rsid w:val="00AD792D"/>
    <w:rsid w:val="00AE2A93"/>
    <w:rsid w:val="00AE6C36"/>
    <w:rsid w:val="00B0046A"/>
    <w:rsid w:val="00B15189"/>
    <w:rsid w:val="00B2753A"/>
    <w:rsid w:val="00B578E3"/>
    <w:rsid w:val="00B6171D"/>
    <w:rsid w:val="00BC6337"/>
    <w:rsid w:val="00BE1DA4"/>
    <w:rsid w:val="00C0022B"/>
    <w:rsid w:val="00C150A2"/>
    <w:rsid w:val="00C23277"/>
    <w:rsid w:val="00C522DF"/>
    <w:rsid w:val="00C72DDE"/>
    <w:rsid w:val="00C760E2"/>
    <w:rsid w:val="00CA1799"/>
    <w:rsid w:val="00CA3975"/>
    <w:rsid w:val="00CD593F"/>
    <w:rsid w:val="00D04788"/>
    <w:rsid w:val="00D3068E"/>
    <w:rsid w:val="00D61B36"/>
    <w:rsid w:val="00D65748"/>
    <w:rsid w:val="00D90014"/>
    <w:rsid w:val="00DA4733"/>
    <w:rsid w:val="00DA67F9"/>
    <w:rsid w:val="00DB59E5"/>
    <w:rsid w:val="00DD0471"/>
    <w:rsid w:val="00DD67EA"/>
    <w:rsid w:val="00E001F5"/>
    <w:rsid w:val="00E64CF2"/>
    <w:rsid w:val="00E82E13"/>
    <w:rsid w:val="00E90C6A"/>
    <w:rsid w:val="00EB1278"/>
    <w:rsid w:val="00ED354A"/>
    <w:rsid w:val="00F0625C"/>
    <w:rsid w:val="00F15574"/>
    <w:rsid w:val="00F34A59"/>
    <w:rsid w:val="00F85CC5"/>
    <w:rsid w:val="00FB3BBA"/>
    <w:rsid w:val="00FE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6E41"/>
  <w15:chartTrackingRefBased/>
  <w15:docId w15:val="{A084D3ED-A2BA-4F3B-8AF5-17EEB580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C0"/>
    <w:pPr>
      <w:ind w:left="720"/>
      <w:contextualSpacing/>
    </w:pPr>
  </w:style>
  <w:style w:type="table" w:styleId="TableGrid">
    <w:name w:val="Table Grid"/>
    <w:basedOn w:val="TableNormal"/>
    <w:uiPriority w:val="39"/>
    <w:rsid w:val="0018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CEBD-E9CF-4988-923D-17BDAE0C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3065</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Osei-Poku, William (NIH/NCI) [C]</dc:creator>
  <cp:keywords/>
  <dc:description/>
  <cp:lastModifiedBy>Osei-Poku, William (NIH/NCI) [C]</cp:lastModifiedBy>
  <cp:revision>135</cp:revision>
  <dcterms:created xsi:type="dcterms:W3CDTF">2022-10-04T13:59:00Z</dcterms:created>
  <dcterms:modified xsi:type="dcterms:W3CDTF">2022-10-18T17:23:00Z</dcterms:modified>
</cp:coreProperties>
</file>